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29894" w14:textId="5060E02E" w:rsidR="006C0A35" w:rsidRPr="00B177CA" w:rsidRDefault="00B177CA" w:rsidP="006C0A35">
      <w:pPr>
        <w:rPr>
          <w:rFonts w:ascii="Times New Roman" w:hAnsi="Times New Roman" w:cs="Times New Roman"/>
          <w:lang w:val="en-US"/>
        </w:rPr>
      </w:pPr>
      <w:r w:rsidRPr="00B177CA">
        <w:rPr>
          <w:rFonts w:ascii="Times New Roman" w:hAnsi="Times New Roman" w:cs="Times New Roman"/>
          <w:b/>
        </w:rPr>
        <w:t>Каникулярные индивидуальные программы для детей</w:t>
      </w:r>
      <w:r w:rsidRPr="00B177CA">
        <w:rPr>
          <w:rFonts w:ascii="Times New Roman" w:hAnsi="Times New Roman" w:cs="Times New Roman"/>
          <w:b/>
        </w:rPr>
        <w:br/>
        <w:t>Канада 20</w:t>
      </w:r>
      <w:r w:rsidR="00D212DA">
        <w:rPr>
          <w:rFonts w:ascii="Times New Roman" w:hAnsi="Times New Roman" w:cs="Times New Roman"/>
          <w:b/>
        </w:rPr>
        <w:t>20</w:t>
      </w:r>
      <w:r w:rsidRPr="00B177CA">
        <w:rPr>
          <w:rFonts w:ascii="Times New Roman" w:hAnsi="Times New Roman" w:cs="Times New Roman"/>
          <w:b/>
          <w:lang w:val="en-US"/>
        </w:rPr>
        <w:br/>
      </w:r>
      <w:r w:rsidR="006C0A35" w:rsidRPr="00B177CA">
        <w:rPr>
          <w:rFonts w:ascii="Times New Roman" w:hAnsi="Times New Roman" w:cs="Times New Roman"/>
          <w:b/>
          <w:lang w:val="en-US"/>
        </w:rPr>
        <w:t>International Lang</w:t>
      </w:r>
      <w:r w:rsidRPr="00B177CA">
        <w:rPr>
          <w:rFonts w:ascii="Times New Roman" w:hAnsi="Times New Roman" w:cs="Times New Roman"/>
          <w:b/>
          <w:lang w:val="en-US"/>
        </w:rPr>
        <w:t xml:space="preserve">uage Academy of Canada (ILAC) </w:t>
      </w:r>
      <w:r w:rsidR="006C0A35" w:rsidRPr="00B177CA">
        <w:rPr>
          <w:rFonts w:ascii="Times New Roman" w:hAnsi="Times New Roman" w:cs="Times New Roman"/>
          <w:b/>
          <w:lang w:val="en-US"/>
        </w:rPr>
        <w:br/>
      </w:r>
      <w:hyperlink r:id="rId5" w:history="1">
        <w:r w:rsidR="006C0A35" w:rsidRPr="00B177CA">
          <w:rPr>
            <w:rStyle w:val="a3"/>
            <w:rFonts w:ascii="Times New Roman" w:hAnsi="Times New Roman" w:cs="Times New Roman"/>
            <w:lang w:val="en-US"/>
          </w:rPr>
          <w:t>https://www.ilac.com/</w:t>
        </w:r>
      </w:hyperlink>
    </w:p>
    <w:p w14:paraId="26840EAE" w14:textId="7DF339F9" w:rsidR="00065711" w:rsidRPr="00B177CA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Язык</w:t>
      </w:r>
      <w:r w:rsidRPr="00B177CA">
        <w:rPr>
          <w:rFonts w:ascii="Times New Roman" w:hAnsi="Times New Roman" w:cs="Times New Roman"/>
        </w:rPr>
        <w:t>: английский</w:t>
      </w:r>
      <w:r w:rsidRPr="00B177CA">
        <w:rPr>
          <w:rFonts w:ascii="Times New Roman" w:hAnsi="Times New Roman" w:cs="Times New Roman"/>
        </w:rPr>
        <w:br/>
      </w:r>
      <w:r w:rsidRPr="00B177CA">
        <w:rPr>
          <w:rFonts w:ascii="Times New Roman" w:hAnsi="Times New Roman" w:cs="Times New Roman"/>
          <w:b/>
        </w:rPr>
        <w:t>Местоположение</w:t>
      </w:r>
      <w:r w:rsidRPr="00B177CA">
        <w:rPr>
          <w:rFonts w:ascii="Times New Roman" w:hAnsi="Times New Roman" w:cs="Times New Roman"/>
        </w:rPr>
        <w:t>: Торонто, Ванкувер</w:t>
      </w:r>
      <w:r>
        <w:rPr>
          <w:rFonts w:ascii="Times New Roman" w:hAnsi="Times New Roman" w:cs="Times New Roman"/>
        </w:rPr>
        <w:br/>
      </w:r>
      <w:r w:rsidRPr="00065711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065711">
        <w:rPr>
          <w:rFonts w:ascii="Times New Roman" w:hAnsi="Times New Roman" w:cs="Times New Roman"/>
        </w:rPr>
        <w:t>15-18 лет</w:t>
      </w:r>
      <w:r w:rsidR="00065711">
        <w:rPr>
          <w:rFonts w:ascii="Times New Roman" w:hAnsi="Times New Roman" w:cs="Times New Roman"/>
        </w:rPr>
        <w:br/>
      </w:r>
      <w:r w:rsidR="00065711" w:rsidRPr="00065711">
        <w:rPr>
          <w:rFonts w:ascii="Times New Roman" w:hAnsi="Times New Roman" w:cs="Times New Roman"/>
          <w:b/>
        </w:rPr>
        <w:t>Проживание</w:t>
      </w:r>
      <w:r w:rsidR="00065711">
        <w:rPr>
          <w:rFonts w:ascii="Times New Roman" w:hAnsi="Times New Roman" w:cs="Times New Roman"/>
        </w:rPr>
        <w:t>: семья</w:t>
      </w:r>
      <w:r w:rsidR="000778EB">
        <w:rPr>
          <w:rFonts w:ascii="Times New Roman" w:hAnsi="Times New Roman" w:cs="Times New Roman"/>
        </w:rPr>
        <w:br/>
      </w:r>
      <w:r w:rsidR="000778EB" w:rsidRPr="000778EB">
        <w:rPr>
          <w:rFonts w:ascii="Times New Roman" w:hAnsi="Times New Roman" w:cs="Times New Roman"/>
          <w:b/>
        </w:rPr>
        <w:t>Тип программ</w:t>
      </w:r>
      <w:r w:rsidR="000778EB">
        <w:rPr>
          <w:rFonts w:ascii="Times New Roman" w:hAnsi="Times New Roman" w:cs="Times New Roman"/>
        </w:rPr>
        <w:t>: летняя программа</w:t>
      </w:r>
      <w:r w:rsidR="00C177CE">
        <w:rPr>
          <w:rFonts w:ascii="Times New Roman" w:hAnsi="Times New Roman" w:cs="Times New Roman"/>
        </w:rPr>
        <w:br/>
      </w:r>
      <w:r w:rsidR="00C177CE" w:rsidRPr="00C177CE">
        <w:rPr>
          <w:rFonts w:ascii="Times New Roman" w:hAnsi="Times New Roman" w:cs="Times New Roman"/>
          <w:b/>
        </w:rPr>
        <w:t>Периоды</w:t>
      </w:r>
      <w:r w:rsidR="00C177CE">
        <w:rPr>
          <w:rFonts w:ascii="Times New Roman" w:hAnsi="Times New Roman" w:cs="Times New Roman"/>
        </w:rPr>
        <w:t xml:space="preserve">: </w:t>
      </w:r>
      <w:r w:rsidR="00D212DA">
        <w:rPr>
          <w:rFonts w:ascii="Times New Roman" w:hAnsi="Times New Roman" w:cs="Times New Roman"/>
        </w:rPr>
        <w:t>08</w:t>
      </w:r>
      <w:r w:rsidR="00C177CE">
        <w:rPr>
          <w:rFonts w:ascii="Times New Roman" w:hAnsi="Times New Roman" w:cs="Times New Roman"/>
        </w:rPr>
        <w:t>.06.-17.08.20</w:t>
      </w:r>
      <w:r w:rsidR="00D212DA">
        <w:rPr>
          <w:rFonts w:ascii="Times New Roman" w:hAnsi="Times New Roman" w:cs="Times New Roman"/>
        </w:rPr>
        <w:t>20</w:t>
      </w:r>
    </w:p>
    <w:p w14:paraId="3333E36E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t xml:space="preserve">International </w:t>
      </w:r>
      <w:proofErr w:type="spellStart"/>
      <w:r w:rsidRPr="00C177CE">
        <w:rPr>
          <w:rFonts w:ascii="Times New Roman" w:hAnsi="Times New Roman" w:cs="Times New Roman"/>
          <w:b/>
        </w:rPr>
        <w:t>Language</w:t>
      </w:r>
      <w:proofErr w:type="spellEnd"/>
      <w:r w:rsidRPr="00C177CE">
        <w:rPr>
          <w:rFonts w:ascii="Times New Roman" w:hAnsi="Times New Roman" w:cs="Times New Roman"/>
          <w:b/>
        </w:rPr>
        <w:t xml:space="preserve"> </w:t>
      </w:r>
      <w:proofErr w:type="spellStart"/>
      <w:r w:rsidRPr="00C177CE">
        <w:rPr>
          <w:rFonts w:ascii="Times New Roman" w:hAnsi="Times New Roman" w:cs="Times New Roman"/>
          <w:b/>
        </w:rPr>
        <w:t>Academy</w:t>
      </w:r>
      <w:proofErr w:type="spellEnd"/>
      <w:r w:rsidRPr="00C177CE">
        <w:rPr>
          <w:rFonts w:ascii="Times New Roman" w:hAnsi="Times New Roman" w:cs="Times New Roman"/>
          <w:b/>
        </w:rPr>
        <w:t xml:space="preserve"> </w:t>
      </w:r>
      <w:proofErr w:type="spellStart"/>
      <w:r w:rsidRPr="00C177CE">
        <w:rPr>
          <w:rFonts w:ascii="Times New Roman" w:hAnsi="Times New Roman" w:cs="Times New Roman"/>
          <w:b/>
        </w:rPr>
        <w:t>of</w:t>
      </w:r>
      <w:proofErr w:type="spellEnd"/>
      <w:r w:rsidRPr="00C177CE">
        <w:rPr>
          <w:rFonts w:ascii="Times New Roman" w:hAnsi="Times New Roman" w:cs="Times New Roman"/>
          <w:b/>
        </w:rPr>
        <w:t xml:space="preserve"> </w:t>
      </w:r>
      <w:proofErr w:type="spellStart"/>
      <w:r w:rsidRPr="00C177CE">
        <w:rPr>
          <w:rFonts w:ascii="Times New Roman" w:hAnsi="Times New Roman" w:cs="Times New Roman"/>
          <w:b/>
        </w:rPr>
        <w:t>Canada</w:t>
      </w:r>
      <w:proofErr w:type="spellEnd"/>
      <w:r w:rsidRPr="00C177CE">
        <w:rPr>
          <w:rFonts w:ascii="Times New Roman" w:hAnsi="Times New Roman" w:cs="Times New Roman"/>
          <w:b/>
        </w:rPr>
        <w:t xml:space="preserve"> (ILAC)</w:t>
      </w:r>
      <w:r w:rsidRPr="00B177CA">
        <w:rPr>
          <w:rFonts w:ascii="Times New Roman" w:hAnsi="Times New Roman" w:cs="Times New Roman"/>
        </w:rPr>
        <w:t xml:space="preserve"> – ведущая и самая большая школа Канады, специализирующаяся на обучении иностранных студентов английскому языку. </w:t>
      </w:r>
      <w:r w:rsidR="00B177CA" w:rsidRPr="00B177CA">
        <w:rPr>
          <w:rFonts w:ascii="Times New Roman" w:hAnsi="Times New Roman" w:cs="Times New Roman"/>
        </w:rPr>
        <w:t>Данное учебное з</w:t>
      </w:r>
      <w:r w:rsidRPr="00B177CA">
        <w:rPr>
          <w:rFonts w:ascii="Times New Roman" w:hAnsi="Times New Roman" w:cs="Times New Roman"/>
        </w:rPr>
        <w:t>аведение предлагает множество программ, ориентированных на разную целевую аудиторию и людей с разным уровнем владения английским языком.</w:t>
      </w:r>
      <w:r w:rsidR="00B177CA">
        <w:rPr>
          <w:rFonts w:ascii="Times New Roman" w:hAnsi="Times New Roman" w:cs="Times New Roman"/>
        </w:rPr>
        <w:t xml:space="preserve"> Учебные центры </w:t>
      </w:r>
      <w:r w:rsidR="00B177CA" w:rsidRPr="00B177CA">
        <w:rPr>
          <w:rFonts w:ascii="Times New Roman" w:hAnsi="Times New Roman" w:cs="Times New Roman"/>
        </w:rPr>
        <w:t>ILAC</w:t>
      </w:r>
      <w:r w:rsidR="00B177CA">
        <w:rPr>
          <w:rFonts w:ascii="Times New Roman" w:hAnsi="Times New Roman" w:cs="Times New Roman"/>
        </w:rPr>
        <w:t xml:space="preserve"> принимают студентов из более чем 75 стран</w:t>
      </w:r>
    </w:p>
    <w:p w14:paraId="68A8D1F8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</w:rPr>
        <w:t>Одна из школ ILAC расположена в центре Торонто – города, который был признан ЮНЭСКО самым лучшим в мире для проживания и самым безопасным в Северной Америке. Здание школы находится рядом с центральной станцией метрополитена Торонто (</w:t>
      </w:r>
      <w:proofErr w:type="spellStart"/>
      <w:r w:rsidRPr="00B177CA">
        <w:rPr>
          <w:rFonts w:ascii="Times New Roman" w:hAnsi="Times New Roman" w:cs="Times New Roman"/>
        </w:rPr>
        <w:t>Yonge</w:t>
      </w:r>
      <w:proofErr w:type="spellEnd"/>
      <w:r w:rsidRPr="00B177CA">
        <w:rPr>
          <w:rFonts w:ascii="Times New Roman" w:hAnsi="Times New Roman" w:cs="Times New Roman"/>
        </w:rPr>
        <w:t>/</w:t>
      </w:r>
      <w:proofErr w:type="spellStart"/>
      <w:r w:rsidRPr="00B177CA">
        <w:rPr>
          <w:rFonts w:ascii="Times New Roman" w:hAnsi="Times New Roman" w:cs="Times New Roman"/>
        </w:rPr>
        <w:t>Bloor</w:t>
      </w:r>
      <w:proofErr w:type="spellEnd"/>
      <w:r w:rsidRPr="00B177CA">
        <w:rPr>
          <w:rFonts w:ascii="Times New Roman" w:hAnsi="Times New Roman" w:cs="Times New Roman"/>
        </w:rPr>
        <w:t xml:space="preserve">), на пересечении основных маршрутов общественного транспорта. В непосредственной близости от учебного заведения расположены кафе, магазины, культовые ночные клубы, рестораны и остановки общественного транспорта. Рядом находится самая большая библиотека в Канаде и крупный лингвистический центр, ресурсами которых студенты International </w:t>
      </w:r>
      <w:proofErr w:type="spellStart"/>
      <w:r w:rsidRPr="00B177CA">
        <w:rPr>
          <w:rFonts w:ascii="Times New Roman" w:hAnsi="Times New Roman" w:cs="Times New Roman"/>
        </w:rPr>
        <w:t>Language</w:t>
      </w:r>
      <w:proofErr w:type="spellEnd"/>
      <w:r w:rsidRPr="00B177CA">
        <w:rPr>
          <w:rFonts w:ascii="Times New Roman" w:hAnsi="Times New Roman" w:cs="Times New Roman"/>
        </w:rPr>
        <w:t xml:space="preserve"> </w:t>
      </w:r>
      <w:proofErr w:type="spellStart"/>
      <w:r w:rsidRPr="00B177CA">
        <w:rPr>
          <w:rFonts w:ascii="Times New Roman" w:hAnsi="Times New Roman" w:cs="Times New Roman"/>
        </w:rPr>
        <w:t>Academy</w:t>
      </w:r>
      <w:proofErr w:type="spellEnd"/>
      <w:r w:rsidRPr="00B177CA">
        <w:rPr>
          <w:rFonts w:ascii="Times New Roman" w:hAnsi="Times New Roman" w:cs="Times New Roman"/>
        </w:rPr>
        <w:t xml:space="preserve"> </w:t>
      </w:r>
      <w:proofErr w:type="spellStart"/>
      <w:r w:rsidRPr="00B177CA">
        <w:rPr>
          <w:rFonts w:ascii="Times New Roman" w:hAnsi="Times New Roman" w:cs="Times New Roman"/>
        </w:rPr>
        <w:t>of</w:t>
      </w:r>
      <w:proofErr w:type="spellEnd"/>
      <w:r w:rsidRPr="00B177CA">
        <w:rPr>
          <w:rFonts w:ascii="Times New Roman" w:hAnsi="Times New Roman" w:cs="Times New Roman"/>
        </w:rPr>
        <w:t xml:space="preserve"> </w:t>
      </w:r>
      <w:proofErr w:type="spellStart"/>
      <w:r w:rsidRPr="00B177CA">
        <w:rPr>
          <w:rFonts w:ascii="Times New Roman" w:hAnsi="Times New Roman" w:cs="Times New Roman"/>
        </w:rPr>
        <w:t>Canada</w:t>
      </w:r>
      <w:proofErr w:type="spellEnd"/>
      <w:r w:rsidRPr="00B177CA">
        <w:rPr>
          <w:rFonts w:ascii="Times New Roman" w:hAnsi="Times New Roman" w:cs="Times New Roman"/>
        </w:rPr>
        <w:t xml:space="preserve"> могут пользоваться совершенно бесплатно. Школа является официальным центром сдачи международного языкового теста TOEFL </w:t>
      </w:r>
      <w:proofErr w:type="spellStart"/>
      <w:r w:rsidRPr="00B177CA">
        <w:rPr>
          <w:rFonts w:ascii="Times New Roman" w:hAnsi="Times New Roman" w:cs="Times New Roman"/>
        </w:rPr>
        <w:t>iBT</w:t>
      </w:r>
      <w:proofErr w:type="spellEnd"/>
      <w:r w:rsidRPr="00B177CA">
        <w:rPr>
          <w:rFonts w:ascii="Times New Roman" w:hAnsi="Times New Roman" w:cs="Times New Roman"/>
        </w:rPr>
        <w:t>.</w:t>
      </w:r>
    </w:p>
    <w:p w14:paraId="2F8BFD39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</w:rPr>
        <w:t xml:space="preserve">На территории учебного заведения студенты могут воспользоваться бесплатным доступом к Интернету, позаниматься в современном IT-центре, который оснащен 100 компьютерами, </w:t>
      </w:r>
      <w:r w:rsidR="00B177CA" w:rsidRPr="00B177CA">
        <w:rPr>
          <w:rFonts w:ascii="Times New Roman" w:hAnsi="Times New Roman" w:cs="Times New Roman"/>
        </w:rPr>
        <w:t xml:space="preserve">в их также находятся уютная комната </w:t>
      </w:r>
      <w:r w:rsidRPr="00B177CA">
        <w:rPr>
          <w:rFonts w:ascii="Times New Roman" w:hAnsi="Times New Roman" w:cs="Times New Roman"/>
        </w:rPr>
        <w:t xml:space="preserve">отдыха и </w:t>
      </w:r>
      <w:r w:rsidR="00B177CA" w:rsidRPr="00B177CA">
        <w:rPr>
          <w:rFonts w:ascii="Times New Roman" w:hAnsi="Times New Roman" w:cs="Times New Roman"/>
        </w:rPr>
        <w:t xml:space="preserve">просторный кафетерий. После занятий ученики </w:t>
      </w:r>
      <w:r w:rsidRPr="00B177CA">
        <w:rPr>
          <w:rFonts w:ascii="Times New Roman" w:hAnsi="Times New Roman" w:cs="Times New Roman"/>
        </w:rPr>
        <w:t>могут пройтись до живописной набережной Торонто, которая расположена в пределах недолгой пешей прогулки.</w:t>
      </w:r>
    </w:p>
    <w:p w14:paraId="287E3D4A" w14:textId="77777777" w:rsidR="006C0A35" w:rsidRDefault="00B177CA" w:rsidP="006C0A35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</w:rPr>
        <w:t xml:space="preserve">Вторая школа данного языкового провайдера находится в одном из самых благоустроенных городов в мире – Ванкувере. Этот город славится своим уникальным природным ландшафтом, что открывает неограниченные возможности для туристов: здесь можно наслаждаться пляжами в центре города, кататься на лыжах или сноубордах или просто посетить один из ресторанов мирового уровня. </w:t>
      </w:r>
    </w:p>
    <w:p w14:paraId="0E020199" w14:textId="77777777" w:rsidR="00065711" w:rsidRDefault="00065711" w:rsidP="006C0A35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Студентам до 18 лет предлагается проживание в принимающей семье, в отдельной комнате или комнате на двоих с общей ванной комнатой. Студенты проживают на базе полного пансиона, с двухразовым питанием в семье и упакованным обедом с собой. В одной и той же семье могут жить более двух иностранных студентов, а сами семьи могут быть различного происхождения. Примерное время в пути от школ до дома принимающих семей составляет от 45 до 55 минут на общественном транспорте.</w:t>
      </w:r>
    </w:p>
    <w:p w14:paraId="7E040985" w14:textId="77777777" w:rsidR="00C177CE" w:rsidRPr="00634E27" w:rsidRDefault="00C177CE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lastRenderedPageBreak/>
        <w:t xml:space="preserve">Культурно-развлекательная программа: </w:t>
      </w:r>
      <w:r w:rsidRPr="00C177CE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В качестве внеурочных мероприятий языковой центр предлагает ряд экскурсий на полный день и полдня.</w:t>
      </w:r>
      <w:r w:rsidR="00634E27" w:rsidRPr="00634E27">
        <w:rPr>
          <w:rFonts w:ascii="Times New Roman" w:hAnsi="Times New Roman" w:cs="Times New Roman"/>
        </w:rPr>
        <w:t xml:space="preserve"> </w:t>
      </w:r>
      <w:r w:rsidR="00634E27">
        <w:rPr>
          <w:rFonts w:ascii="Times New Roman" w:hAnsi="Times New Roman" w:cs="Times New Roman"/>
        </w:rPr>
        <w:t xml:space="preserve">В двухнедельную программу входят две экскурсии на полный день и 6 экскурсий на полдня. </w:t>
      </w:r>
      <w:r>
        <w:rPr>
          <w:rFonts w:ascii="Times New Roman" w:hAnsi="Times New Roman" w:cs="Times New Roman"/>
        </w:rPr>
        <w:br/>
      </w:r>
      <w:r w:rsidRPr="00634E27">
        <w:rPr>
          <w:rFonts w:ascii="Times New Roman" w:hAnsi="Times New Roman" w:cs="Times New Roman"/>
          <w:b/>
        </w:rPr>
        <w:t>Экскурсии на полный день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Algonquin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Park</w:t>
      </w:r>
      <w:r w:rsidRPr="00C177CE">
        <w:rPr>
          <w:rFonts w:ascii="Times New Roman" w:hAnsi="Times New Roman" w:cs="Times New Roman"/>
        </w:rPr>
        <w:t xml:space="preserve">, парк развлечений </w:t>
      </w:r>
      <w:r>
        <w:rPr>
          <w:rFonts w:ascii="Times New Roman" w:hAnsi="Times New Roman" w:cs="Times New Roman"/>
          <w:lang w:val="en-US"/>
        </w:rPr>
        <w:t>Canada</w:t>
      </w:r>
      <w:r w:rsidRPr="00C177CE">
        <w:rPr>
          <w:rFonts w:ascii="Times New Roman" w:hAnsi="Times New Roman" w:cs="Times New Roman"/>
        </w:rPr>
        <w:t>`</w:t>
      </w:r>
      <w:r>
        <w:rPr>
          <w:rFonts w:ascii="Times New Roman" w:hAnsi="Times New Roman" w:cs="Times New Roman"/>
          <w:lang w:val="en-US"/>
        </w:rPr>
        <w:t>s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Wonderland</w:t>
      </w:r>
      <w:r w:rsidRPr="00C1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Ниагарский водопад, сафари </w:t>
      </w:r>
      <w:r>
        <w:rPr>
          <w:rFonts w:ascii="Times New Roman" w:hAnsi="Times New Roman" w:cs="Times New Roman"/>
          <w:lang w:val="en-US"/>
        </w:rPr>
        <w:t>African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Lion</w:t>
      </w:r>
      <w:r>
        <w:rPr>
          <w:rFonts w:ascii="Times New Roman" w:hAnsi="Times New Roman" w:cs="Times New Roman"/>
        </w:rPr>
        <w:t>,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гребля, день на </w:t>
      </w:r>
      <w:r>
        <w:rPr>
          <w:rFonts w:ascii="Times New Roman" w:hAnsi="Times New Roman" w:cs="Times New Roman"/>
          <w:lang w:val="en-US"/>
        </w:rPr>
        <w:t>Toronto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Islands</w:t>
      </w:r>
      <w:r w:rsidRPr="00C1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зоопарк Торонто, Олимпийская деревня </w:t>
      </w:r>
      <w:r>
        <w:rPr>
          <w:rFonts w:ascii="Times New Roman" w:hAnsi="Times New Roman" w:cs="Times New Roman"/>
          <w:lang w:val="en-US"/>
        </w:rPr>
        <w:t>Whistler</w:t>
      </w:r>
      <w:r w:rsidRPr="00C1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парк развлечений </w:t>
      </w:r>
      <w:r>
        <w:rPr>
          <w:rFonts w:ascii="Times New Roman" w:hAnsi="Times New Roman" w:cs="Times New Roman"/>
          <w:lang w:val="en-US"/>
        </w:rPr>
        <w:t>Playland</w:t>
      </w:r>
      <w:r w:rsidRPr="00C1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 олимпийский день на пляже, аквапарк и другие.</w:t>
      </w:r>
      <w:r>
        <w:rPr>
          <w:rFonts w:ascii="Times New Roman" w:hAnsi="Times New Roman" w:cs="Times New Roman"/>
        </w:rPr>
        <w:br/>
      </w:r>
      <w:r w:rsidRPr="00634E27">
        <w:rPr>
          <w:rFonts w:ascii="Times New Roman" w:hAnsi="Times New Roman" w:cs="Times New Roman"/>
          <w:b/>
        </w:rPr>
        <w:t>Экскурсии на полдня</w:t>
      </w:r>
      <w:r>
        <w:rPr>
          <w:rFonts w:ascii="Times New Roman" w:hAnsi="Times New Roman" w:cs="Times New Roman"/>
        </w:rPr>
        <w:t xml:space="preserve">: ужин и шоу в средневековом стиле, вечеринка на теплоходе, картинг, </w:t>
      </w:r>
      <w:proofErr w:type="spellStart"/>
      <w:r>
        <w:rPr>
          <w:rFonts w:ascii="Times New Roman" w:hAnsi="Times New Roman" w:cs="Times New Roman"/>
        </w:rPr>
        <w:t>лазертаг</w:t>
      </w:r>
      <w:proofErr w:type="spellEnd"/>
      <w:r>
        <w:rPr>
          <w:rFonts w:ascii="Times New Roman" w:hAnsi="Times New Roman" w:cs="Times New Roman"/>
        </w:rPr>
        <w:t xml:space="preserve">, бейсбол (высшая лига), </w:t>
      </w:r>
      <w:r w:rsidR="00634E27">
        <w:rPr>
          <w:rFonts w:ascii="Times New Roman" w:hAnsi="Times New Roman" w:cs="Times New Roman"/>
          <w:lang w:val="en-US"/>
        </w:rPr>
        <w:t>Royal</w:t>
      </w:r>
      <w:r w:rsidR="00634E27" w:rsidRPr="00634E27">
        <w:rPr>
          <w:rFonts w:ascii="Times New Roman" w:hAnsi="Times New Roman" w:cs="Times New Roman"/>
        </w:rPr>
        <w:t xml:space="preserve"> </w:t>
      </w:r>
      <w:r w:rsidR="00634E27">
        <w:rPr>
          <w:rFonts w:ascii="Times New Roman" w:hAnsi="Times New Roman" w:cs="Times New Roman"/>
          <w:lang w:val="en-US"/>
        </w:rPr>
        <w:t>Ontario</w:t>
      </w:r>
      <w:r w:rsidR="00634E27" w:rsidRPr="00634E27">
        <w:rPr>
          <w:rFonts w:ascii="Times New Roman" w:hAnsi="Times New Roman" w:cs="Times New Roman"/>
        </w:rPr>
        <w:t xml:space="preserve"> </w:t>
      </w:r>
      <w:r w:rsidR="00634E27">
        <w:rPr>
          <w:rFonts w:ascii="Times New Roman" w:hAnsi="Times New Roman" w:cs="Times New Roman"/>
          <w:lang w:val="en-US"/>
        </w:rPr>
        <w:t>Museum</w:t>
      </w:r>
      <w:r w:rsidR="00634E27" w:rsidRPr="00634E27">
        <w:rPr>
          <w:rFonts w:ascii="Times New Roman" w:hAnsi="Times New Roman" w:cs="Times New Roman"/>
        </w:rPr>
        <w:t xml:space="preserve">, </w:t>
      </w:r>
      <w:r w:rsidR="00634E27">
        <w:rPr>
          <w:rFonts w:ascii="Times New Roman" w:hAnsi="Times New Roman" w:cs="Times New Roman"/>
        </w:rPr>
        <w:t>гребля на байдарках и каноэ, парк батутов, музей Мир науки, вечер кино и другие.</w:t>
      </w:r>
    </w:p>
    <w:p w14:paraId="7BEE2355" w14:textId="77777777" w:rsidR="00813ADB" w:rsidRDefault="00065711" w:rsidP="006C0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Программы:</w:t>
      </w:r>
      <w:r>
        <w:rPr>
          <w:rFonts w:ascii="Times New Roman" w:hAnsi="Times New Roman" w:cs="Times New Roman"/>
          <w:b/>
        </w:rPr>
        <w:br/>
      </w:r>
      <w:r w:rsidR="006C0A35" w:rsidRPr="000778EB">
        <w:rPr>
          <w:rFonts w:ascii="Times New Roman" w:hAnsi="Times New Roman" w:cs="Times New Roman"/>
          <w:b/>
        </w:rPr>
        <w:t>Летний пакет</w:t>
      </w:r>
      <w:r w:rsidR="006C0A35" w:rsidRPr="00065711">
        <w:rPr>
          <w:rFonts w:ascii="Times New Roman" w:hAnsi="Times New Roman" w:cs="Times New Roman"/>
        </w:rPr>
        <w:t>: Общий а</w:t>
      </w:r>
      <w:r>
        <w:rPr>
          <w:rFonts w:ascii="Times New Roman" w:hAnsi="Times New Roman" w:cs="Times New Roman"/>
        </w:rPr>
        <w:t>нглийский – 20 уроков в неделю.</w:t>
      </w:r>
      <w:r>
        <w:rPr>
          <w:rFonts w:ascii="Times New Roman" w:hAnsi="Times New Roman" w:cs="Times New Roman"/>
        </w:rPr>
        <w:br/>
      </w:r>
    </w:p>
    <w:p w14:paraId="79CE62FF" w14:textId="77777777" w:rsidR="00634E27" w:rsidRPr="00634E27" w:rsidRDefault="00634E27" w:rsidP="006C0A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Примерное расписание на неделю: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786"/>
        <w:gridCol w:w="1882"/>
        <w:gridCol w:w="1817"/>
        <w:gridCol w:w="1882"/>
        <w:gridCol w:w="1962"/>
        <w:gridCol w:w="1714"/>
        <w:gridCol w:w="1794"/>
      </w:tblGrid>
      <w:tr w:rsidR="00634E27" w14:paraId="653FB169" w14:textId="77777777" w:rsidTr="00634E27">
        <w:tc>
          <w:tcPr>
            <w:tcW w:w="1723" w:type="dxa"/>
            <w:vAlign w:val="center"/>
          </w:tcPr>
          <w:p w14:paraId="7DB8B8DC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Align w:val="center"/>
          </w:tcPr>
          <w:p w14:paraId="3298C33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882" w:type="dxa"/>
            <w:vAlign w:val="center"/>
          </w:tcPr>
          <w:p w14:paraId="2986C39E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817" w:type="dxa"/>
            <w:vAlign w:val="center"/>
          </w:tcPr>
          <w:p w14:paraId="320B50A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882" w:type="dxa"/>
            <w:vAlign w:val="center"/>
          </w:tcPr>
          <w:p w14:paraId="7722D33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62" w:type="dxa"/>
            <w:vAlign w:val="center"/>
          </w:tcPr>
          <w:p w14:paraId="0E0EB59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14" w:type="dxa"/>
            <w:vAlign w:val="center"/>
          </w:tcPr>
          <w:p w14:paraId="65580617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94" w:type="dxa"/>
            <w:vAlign w:val="center"/>
          </w:tcPr>
          <w:p w14:paraId="7CEE83B5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634E27" w14:paraId="4EF6ECEC" w14:textId="77777777" w:rsidTr="00634E27">
        <w:tc>
          <w:tcPr>
            <w:tcW w:w="1723" w:type="dxa"/>
            <w:vAlign w:val="center"/>
          </w:tcPr>
          <w:p w14:paraId="5785F052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1786" w:type="dxa"/>
            <w:vAlign w:val="center"/>
          </w:tcPr>
          <w:p w14:paraId="4861583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</w:t>
            </w:r>
          </w:p>
        </w:tc>
        <w:tc>
          <w:tcPr>
            <w:tcW w:w="1882" w:type="dxa"/>
            <w:vAlign w:val="center"/>
          </w:tcPr>
          <w:p w14:paraId="59817145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817" w:type="dxa"/>
            <w:vAlign w:val="center"/>
          </w:tcPr>
          <w:p w14:paraId="55E34E9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882" w:type="dxa"/>
            <w:vAlign w:val="center"/>
          </w:tcPr>
          <w:p w14:paraId="0C4BC21E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962" w:type="dxa"/>
            <w:vAlign w:val="center"/>
          </w:tcPr>
          <w:p w14:paraId="5162ADA6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Самостоятельные занятия</w:t>
            </w:r>
          </w:p>
        </w:tc>
        <w:tc>
          <w:tcPr>
            <w:tcW w:w="1714" w:type="dxa"/>
            <w:vMerge w:val="restart"/>
            <w:vAlign w:val="center"/>
          </w:tcPr>
          <w:p w14:paraId="51AC8E59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794" w:type="dxa"/>
            <w:vMerge w:val="restart"/>
            <w:vAlign w:val="center"/>
          </w:tcPr>
          <w:p w14:paraId="63DDCC6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</w:tr>
      <w:tr w:rsidR="00634E27" w14:paraId="785BD940" w14:textId="77777777" w:rsidTr="00634E27">
        <w:tc>
          <w:tcPr>
            <w:tcW w:w="1723" w:type="dxa"/>
            <w:vAlign w:val="center"/>
          </w:tcPr>
          <w:p w14:paraId="71EBF658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12.15-14.00</w:t>
            </w:r>
          </w:p>
        </w:tc>
        <w:tc>
          <w:tcPr>
            <w:tcW w:w="9329" w:type="dxa"/>
            <w:gridSpan w:val="5"/>
            <w:vAlign w:val="center"/>
          </w:tcPr>
          <w:p w14:paraId="04567B4B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4" w:type="dxa"/>
            <w:vMerge/>
            <w:vAlign w:val="center"/>
          </w:tcPr>
          <w:p w14:paraId="04C4A05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14:paraId="06474CD9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E27" w14:paraId="1DEB7C96" w14:textId="77777777" w:rsidTr="00634E27">
        <w:tc>
          <w:tcPr>
            <w:tcW w:w="1723" w:type="dxa"/>
            <w:vAlign w:val="center"/>
          </w:tcPr>
          <w:p w14:paraId="76AA63D5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14.00-17.00</w:t>
            </w:r>
          </w:p>
        </w:tc>
        <w:tc>
          <w:tcPr>
            <w:tcW w:w="1786" w:type="dxa"/>
            <w:vAlign w:val="center"/>
          </w:tcPr>
          <w:p w14:paraId="01C4DEB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82" w:type="dxa"/>
            <w:vAlign w:val="center"/>
          </w:tcPr>
          <w:p w14:paraId="789FC699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17" w:type="dxa"/>
            <w:vAlign w:val="center"/>
          </w:tcPr>
          <w:p w14:paraId="2492D26C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82" w:type="dxa"/>
            <w:vAlign w:val="center"/>
          </w:tcPr>
          <w:p w14:paraId="2F9F46F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962" w:type="dxa"/>
            <w:vAlign w:val="center"/>
          </w:tcPr>
          <w:p w14:paraId="0C712687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714" w:type="dxa"/>
            <w:vMerge/>
            <w:vAlign w:val="center"/>
          </w:tcPr>
          <w:p w14:paraId="6BDFCB81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14:paraId="038EF221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E27" w14:paraId="74F35610" w14:textId="77777777" w:rsidTr="00634E27">
        <w:tc>
          <w:tcPr>
            <w:tcW w:w="1723" w:type="dxa"/>
            <w:vAlign w:val="center"/>
          </w:tcPr>
          <w:p w14:paraId="6E173A7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 – 20.30</w:t>
            </w:r>
          </w:p>
        </w:tc>
        <w:tc>
          <w:tcPr>
            <w:tcW w:w="1786" w:type="dxa"/>
            <w:vAlign w:val="center"/>
          </w:tcPr>
          <w:p w14:paraId="0C2BCFD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882" w:type="dxa"/>
            <w:vAlign w:val="center"/>
          </w:tcPr>
          <w:p w14:paraId="07D20DE8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817" w:type="dxa"/>
            <w:vAlign w:val="center"/>
          </w:tcPr>
          <w:p w14:paraId="206C2EBC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882" w:type="dxa"/>
            <w:vAlign w:val="center"/>
          </w:tcPr>
          <w:p w14:paraId="7149B7A3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</w:tc>
        <w:tc>
          <w:tcPr>
            <w:tcW w:w="1962" w:type="dxa"/>
            <w:vAlign w:val="center"/>
          </w:tcPr>
          <w:p w14:paraId="3416E426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714" w:type="dxa"/>
            <w:vMerge/>
            <w:vAlign w:val="center"/>
          </w:tcPr>
          <w:p w14:paraId="6D3B4A10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vMerge/>
            <w:vAlign w:val="center"/>
          </w:tcPr>
          <w:p w14:paraId="169533DD" w14:textId="77777777" w:rsidR="00634E27" w:rsidRDefault="00634E27" w:rsidP="00634E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639872B" w14:textId="77777777" w:rsidR="00634E27" w:rsidRDefault="00634E27" w:rsidP="006C0A35">
      <w:pPr>
        <w:rPr>
          <w:rFonts w:ascii="Times New Roman" w:hAnsi="Times New Roman" w:cs="Times New Roman"/>
        </w:rPr>
      </w:pPr>
    </w:p>
    <w:p w14:paraId="58035110" w14:textId="77777777" w:rsidR="00634E27" w:rsidRPr="000778EB" w:rsidRDefault="00634E27" w:rsidP="006C0A35">
      <w:pPr>
        <w:rPr>
          <w:rFonts w:ascii="Times New Roman" w:hAnsi="Times New Roman" w:cs="Times New Roman"/>
          <w:b/>
          <w:lang w:val="en-US"/>
        </w:rPr>
      </w:pPr>
      <w:r w:rsidRPr="000778EB">
        <w:rPr>
          <w:rFonts w:ascii="Times New Roman" w:hAnsi="Times New Roman" w:cs="Times New Roman"/>
          <w:b/>
        </w:rPr>
        <w:t xml:space="preserve">Стоимость на человека, </w:t>
      </w:r>
      <w:r w:rsidRPr="000778EB">
        <w:rPr>
          <w:rFonts w:ascii="Times New Roman" w:hAnsi="Times New Roman" w:cs="Times New Roman"/>
          <w:b/>
          <w:lang w:val="en-US"/>
        </w:rPr>
        <w:t>CAD: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37"/>
        <w:gridCol w:w="2454"/>
        <w:gridCol w:w="2474"/>
        <w:gridCol w:w="2387"/>
        <w:gridCol w:w="2387"/>
        <w:gridCol w:w="2221"/>
      </w:tblGrid>
      <w:tr w:rsidR="000778EB" w:rsidRPr="007D71BF" w14:paraId="1E7C0CA0" w14:textId="77777777" w:rsidTr="007D71BF">
        <w:tc>
          <w:tcPr>
            <w:tcW w:w="2637" w:type="dxa"/>
            <w:vAlign w:val="center"/>
          </w:tcPr>
          <w:p w14:paraId="1249C7DB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454" w:type="dxa"/>
            <w:vAlign w:val="center"/>
          </w:tcPr>
          <w:p w14:paraId="3384C565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474" w:type="dxa"/>
            <w:vAlign w:val="center"/>
          </w:tcPr>
          <w:p w14:paraId="07958D4F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2387" w:type="dxa"/>
            <w:vAlign w:val="center"/>
          </w:tcPr>
          <w:p w14:paraId="0F5ACC78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387" w:type="dxa"/>
            <w:vAlign w:val="center"/>
          </w:tcPr>
          <w:p w14:paraId="2962D6FC" w14:textId="77777777" w:rsidR="000778EB" w:rsidRPr="007D71BF" w:rsidRDefault="000778EB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221" w:type="dxa"/>
            <w:vAlign w:val="center"/>
          </w:tcPr>
          <w:p w14:paraId="4FDE4EA6" w14:textId="77777777" w:rsidR="000778EB" w:rsidRPr="007D71BF" w:rsidRDefault="007D71B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87563E" w14:paraId="5AB82C0E" w14:textId="77777777" w:rsidTr="007D71BF">
        <w:tc>
          <w:tcPr>
            <w:tcW w:w="2637" w:type="dxa"/>
            <w:vMerge w:val="restart"/>
            <w:vAlign w:val="center"/>
          </w:tcPr>
          <w:p w14:paraId="17FD1332" w14:textId="15BC546D" w:rsidR="0087563E" w:rsidRPr="000778EB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Торонто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Ванкувер</w:t>
            </w:r>
          </w:p>
        </w:tc>
        <w:tc>
          <w:tcPr>
            <w:tcW w:w="2454" w:type="dxa"/>
            <w:vAlign w:val="center"/>
          </w:tcPr>
          <w:p w14:paraId="62D61A10" w14:textId="160FEA5C" w:rsidR="0087563E" w:rsidRPr="000778EB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платиновый пакет</w:t>
            </w:r>
          </w:p>
        </w:tc>
        <w:tc>
          <w:tcPr>
            <w:tcW w:w="2474" w:type="dxa"/>
            <w:vMerge w:val="restart"/>
            <w:vAlign w:val="center"/>
          </w:tcPr>
          <w:p w14:paraId="4AB2BACB" w14:textId="0A513CF0" w:rsidR="0087563E" w:rsidRDefault="0087563E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08.06.-17.08.2020</w:t>
            </w:r>
          </w:p>
        </w:tc>
        <w:tc>
          <w:tcPr>
            <w:tcW w:w="2387" w:type="dxa"/>
            <w:vAlign w:val="center"/>
          </w:tcPr>
          <w:p w14:paraId="45B4D590" w14:textId="30A2B5E4" w:rsidR="0087563E" w:rsidRPr="007D71BF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2387" w:type="dxa"/>
            <w:vAlign w:val="center"/>
          </w:tcPr>
          <w:p w14:paraId="4571CAA8" w14:textId="7DB55396" w:rsidR="0087563E" w:rsidRPr="007D71BF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221" w:type="dxa"/>
            <w:vAlign w:val="center"/>
          </w:tcPr>
          <w:p w14:paraId="3978649A" w14:textId="5128BBF0" w:rsidR="0087563E" w:rsidRPr="007D71BF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</w:t>
            </w:r>
          </w:p>
        </w:tc>
      </w:tr>
      <w:tr w:rsidR="0087563E" w14:paraId="057B7B36" w14:textId="77777777" w:rsidTr="007D71BF">
        <w:tc>
          <w:tcPr>
            <w:tcW w:w="2637" w:type="dxa"/>
            <w:vMerge/>
            <w:vAlign w:val="center"/>
          </w:tcPr>
          <w:p w14:paraId="6D3E5125" w14:textId="77777777" w:rsidR="0087563E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vAlign w:val="center"/>
          </w:tcPr>
          <w:p w14:paraId="0ABBE6F7" w14:textId="5B79B86E" w:rsidR="0087563E" w:rsidRPr="00D212DA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золотой пакет</w:t>
            </w:r>
          </w:p>
        </w:tc>
        <w:tc>
          <w:tcPr>
            <w:tcW w:w="2474" w:type="dxa"/>
            <w:vMerge/>
            <w:vAlign w:val="center"/>
          </w:tcPr>
          <w:p w14:paraId="65984235" w14:textId="77777777" w:rsidR="0087563E" w:rsidRDefault="0087563E" w:rsidP="007D71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87" w:type="dxa"/>
            <w:vAlign w:val="center"/>
          </w:tcPr>
          <w:p w14:paraId="1D30D91A" w14:textId="37A3BF72" w:rsidR="0087563E" w:rsidRPr="0087563E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2387" w:type="dxa"/>
            <w:vAlign w:val="center"/>
          </w:tcPr>
          <w:p w14:paraId="760578DC" w14:textId="49C201B5" w:rsidR="0087563E" w:rsidRPr="0087563E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221" w:type="dxa"/>
            <w:vAlign w:val="center"/>
          </w:tcPr>
          <w:p w14:paraId="4AFA7586" w14:textId="61FFD454" w:rsidR="0087563E" w:rsidRPr="0087563E" w:rsidRDefault="0087563E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</w:t>
            </w:r>
          </w:p>
        </w:tc>
      </w:tr>
    </w:tbl>
    <w:p w14:paraId="135EBAAC" w14:textId="77777777" w:rsidR="00634E27" w:rsidRDefault="00634E27" w:rsidP="006C0A35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D71BF" w:rsidRPr="003E2983" w14:paraId="60B9D28C" w14:textId="77777777" w:rsidTr="007D71BF">
        <w:tc>
          <w:tcPr>
            <w:tcW w:w="7280" w:type="dxa"/>
          </w:tcPr>
          <w:p w14:paraId="342C0152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173B8068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D71BF" w:rsidRPr="007D71BF" w14:paraId="3DB5D067" w14:textId="77777777" w:rsidTr="007D71BF">
        <w:tc>
          <w:tcPr>
            <w:tcW w:w="7280" w:type="dxa"/>
          </w:tcPr>
          <w:p w14:paraId="53CF2A9C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4DA29623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проживание в семье на базе полного пансиона</w:t>
            </w:r>
          </w:p>
          <w:p w14:paraId="71669308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регистрационный сбор и сбор за подбор проживания</w:t>
            </w:r>
          </w:p>
          <w:p w14:paraId="07237D57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  <w:bookmarkStart w:id="0" w:name="_GoBack"/>
            <w:bookmarkEnd w:id="0"/>
          </w:p>
          <w:p w14:paraId="778C2794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комплект учебных материалов</w:t>
            </w:r>
          </w:p>
          <w:p w14:paraId="56D742B7" w14:textId="77777777" w:rsidR="007D71BF" w:rsidRP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из аэропорта и в аэропорт</w:t>
            </w:r>
          </w:p>
        </w:tc>
        <w:tc>
          <w:tcPr>
            <w:tcW w:w="7280" w:type="dxa"/>
          </w:tcPr>
          <w:p w14:paraId="1B273A54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авиаперелет </w:t>
            </w:r>
          </w:p>
          <w:p w14:paraId="4AF565CE" w14:textId="77777777" w:rsidR="002F4C83" w:rsidRDefault="002F4C83" w:rsidP="006C0A35">
            <w:pPr>
              <w:rPr>
                <w:rFonts w:ascii="Times New Roman" w:hAnsi="Times New Roman" w:cs="Times New Roman"/>
              </w:rPr>
            </w:pPr>
            <w:r w:rsidRPr="00D212DA">
              <w:rPr>
                <w:rFonts w:ascii="Times New Roman" w:hAnsi="Times New Roman" w:cs="Times New Roman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434F8001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5BEE7CFB" w14:textId="77777777" w:rsidR="007D71BF" w:rsidRPr="00D212DA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4C83">
              <w:rPr>
                <w:rFonts w:ascii="Times New Roman" w:hAnsi="Times New Roman" w:cs="Times New Roman"/>
              </w:rPr>
              <w:t xml:space="preserve">услуги компании – 175 </w:t>
            </w:r>
            <w:r w:rsidR="002F4C83">
              <w:rPr>
                <w:rFonts w:ascii="Times New Roman" w:hAnsi="Times New Roman" w:cs="Times New Roman"/>
                <w:lang w:val="en-US"/>
              </w:rPr>
              <w:t>CAD</w:t>
            </w:r>
          </w:p>
          <w:p w14:paraId="673D821F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на некоторых экскурсиях (по запросу)</w:t>
            </w:r>
          </w:p>
        </w:tc>
      </w:tr>
    </w:tbl>
    <w:p w14:paraId="0308E3E7" w14:textId="77777777" w:rsidR="007D71BF" w:rsidRPr="007D71BF" w:rsidRDefault="007D71BF" w:rsidP="006C0A35">
      <w:pPr>
        <w:rPr>
          <w:rFonts w:ascii="Times New Roman" w:hAnsi="Times New Roman" w:cs="Times New Roman"/>
        </w:rPr>
      </w:pPr>
    </w:p>
    <w:sectPr w:rsidR="007D71BF" w:rsidRPr="007D71BF" w:rsidSect="006C0A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35"/>
    <w:rsid w:val="00065711"/>
    <w:rsid w:val="000778EB"/>
    <w:rsid w:val="002F4C83"/>
    <w:rsid w:val="003E2983"/>
    <w:rsid w:val="00634E27"/>
    <w:rsid w:val="006C0A35"/>
    <w:rsid w:val="007D71BF"/>
    <w:rsid w:val="00813ADB"/>
    <w:rsid w:val="0087563E"/>
    <w:rsid w:val="00B177CA"/>
    <w:rsid w:val="00C177CE"/>
    <w:rsid w:val="00D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982C"/>
  <w15:chartTrackingRefBased/>
  <w15:docId w15:val="{41398A80-C132-4275-9E62-B4F46E9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E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la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FF44-0E3A-4F53-83AA-5684B2E9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3</cp:revision>
  <dcterms:created xsi:type="dcterms:W3CDTF">2019-02-06T11:05:00Z</dcterms:created>
  <dcterms:modified xsi:type="dcterms:W3CDTF">2019-11-01T13:43:00Z</dcterms:modified>
</cp:coreProperties>
</file>